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8" w:type="dxa"/>
        <w:tblInd w:w="-1310" w:type="dxa"/>
        <w:tblLayout w:type="fixed"/>
        <w:tblLook w:val="04A0"/>
      </w:tblPr>
      <w:tblGrid>
        <w:gridCol w:w="4361"/>
        <w:gridCol w:w="7547"/>
      </w:tblGrid>
      <w:tr w:rsidR="00375D32" w:rsidRPr="00375D32" w:rsidTr="00375D32">
        <w:tc>
          <w:tcPr>
            <w:tcW w:w="4361" w:type="dxa"/>
          </w:tcPr>
          <w:p w:rsidR="00375D32" w:rsidRPr="00375D32" w:rsidRDefault="00375D32" w:rsidP="00375D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7" w:type="dxa"/>
          </w:tcPr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Утверждаю: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Промышленновскому </w:t>
            </w: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лесничеству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 М.В.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Субъект Федерации</w:t>
      </w:r>
      <w:r>
        <w:rPr>
          <w:rFonts w:ascii="Times New Roman" w:eastAsia="Times New Roman" w:hAnsi="Times New Roman" w:cs="Times New Roman"/>
          <w:lang w:eastAsia="ru-RU"/>
        </w:rPr>
        <w:t xml:space="preserve"> Кемеровская область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Промышленновское</w:t>
      </w:r>
      <w:proofErr w:type="spell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Падунское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Урочище</w:t>
      </w:r>
      <w:r w:rsidR="001843F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Падунская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сельская территория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Лесорастительная зона лесостепная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Лесной район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Западно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Сибирский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подтаежно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лесостепной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>Карточка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обследования участка при выборе способа и технологии 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375D32">
        <w:rPr>
          <w:rFonts w:ascii="Times New Roman" w:eastAsia="Times New Roman" w:hAnsi="Times New Roman" w:cs="Times New Roman"/>
          <w:b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lang w:eastAsia="ru-RU"/>
        </w:rPr>
        <w:t>2022</w:t>
      </w: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1. № квартала</w:t>
      </w:r>
      <w:r>
        <w:rPr>
          <w:rFonts w:ascii="Times New Roman" w:eastAsia="Times New Roman" w:hAnsi="Times New Roman" w:cs="Times New Roman"/>
          <w:lang w:eastAsia="ru-RU"/>
        </w:rPr>
        <w:t xml:space="preserve"> 8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№ выдела </w:t>
      </w:r>
      <w:r>
        <w:rPr>
          <w:rFonts w:ascii="Times New Roman" w:eastAsia="Times New Roman" w:hAnsi="Times New Roman" w:cs="Times New Roman"/>
          <w:lang w:eastAsia="ru-RU"/>
        </w:rPr>
        <w:t>29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ProductID" w:val="0,1 га"/>
          <w:attr w:name="st" w:val="on"/>
        </w:smartTagPr>
        <w:r w:rsidRPr="00375D32">
          <w:rPr>
            <w:rFonts w:ascii="Times New Roman" w:eastAsia="Times New Roman" w:hAnsi="Times New Roman" w:cs="Times New Roman"/>
            <w:lang w:eastAsia="ru-RU"/>
          </w:rPr>
          <w:t>0,1 га</w:t>
        </w:r>
        <w:r w:rsidR="00415AB2">
          <w:rPr>
            <w:rFonts w:ascii="Times New Roman" w:eastAsia="Times New Roman" w:hAnsi="Times New Roman" w:cs="Times New Roman"/>
            <w:lang w:eastAsia="ru-RU"/>
          </w:rPr>
          <w:t xml:space="preserve"> </w:t>
        </w:r>
        <w:r w:rsidR="007720B4">
          <w:rPr>
            <w:rFonts w:ascii="Times New Roman" w:eastAsia="Times New Roman" w:hAnsi="Times New Roman" w:cs="Times New Roman"/>
            <w:lang w:eastAsia="ru-RU"/>
          </w:rPr>
          <w:t>0,2952</w:t>
        </w:r>
      </w:smartTag>
      <w:r>
        <w:rPr>
          <w:rFonts w:ascii="Times New Roman" w:eastAsia="Times New Roman" w:hAnsi="Times New Roman" w:cs="Times New Roman"/>
          <w:lang w:eastAsia="ru-RU"/>
        </w:rPr>
        <w:t xml:space="preserve"> 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3. Категория площади: </w:t>
      </w:r>
      <w:r>
        <w:rPr>
          <w:rFonts w:ascii="Times New Roman" w:eastAsia="Times New Roman" w:hAnsi="Times New Roman" w:cs="Times New Roman"/>
          <w:lang w:eastAsia="ru-RU"/>
        </w:rPr>
        <w:t>вырубка 2018 года</w:t>
      </w:r>
    </w:p>
    <w:p w:rsidR="00375D32" w:rsidRPr="00375D32" w:rsidRDefault="00375D32" w:rsidP="00375D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4. Исходный породный состав участка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="00AE07B2">
        <w:rPr>
          <w:rFonts w:ascii="Times New Roman" w:eastAsia="Times New Roman" w:hAnsi="Times New Roman" w:cs="Times New Roman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lang w:eastAsia="ru-RU"/>
        </w:rPr>
        <w:t>7Б3ОС</w:t>
      </w:r>
    </w:p>
    <w:p w:rsidR="00375D32" w:rsidRPr="00375D32" w:rsidRDefault="00375D32" w:rsidP="00375D32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  Условия для  работы  техники: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5.1. Количество пней,  шт./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lang w:eastAsia="ru-RU"/>
        </w:rPr>
        <w:t xml:space="preserve">: всего </w:t>
      </w:r>
      <w:r>
        <w:rPr>
          <w:rFonts w:ascii="Times New Roman" w:eastAsia="Times New Roman" w:hAnsi="Times New Roman" w:cs="Times New Roman"/>
          <w:lang w:eastAsia="ru-RU"/>
        </w:rPr>
        <w:t>240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ср. диаметр </w:t>
      </w:r>
      <w:r>
        <w:rPr>
          <w:rFonts w:ascii="Times New Roman" w:eastAsia="Times New Roman" w:hAnsi="Times New Roman" w:cs="Times New Roman"/>
          <w:lang w:eastAsia="ru-RU"/>
        </w:rPr>
        <w:t>32 см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5.2. Захламленность, м</w:t>
      </w:r>
      <w:r w:rsidRPr="00375D32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/га </w:t>
      </w: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375D32">
        <w:rPr>
          <w:rFonts w:ascii="Times New Roman" w:eastAsia="Times New Roman" w:hAnsi="Times New Roman" w:cs="Times New Roman"/>
          <w:lang w:eastAsia="ru-RU"/>
        </w:rPr>
        <w:t>средняя-21-50 м</w:t>
      </w:r>
      <w:r w:rsidRPr="00375D32">
        <w:rPr>
          <w:rFonts w:ascii="Times New Roman" w:eastAsia="Times New Roman" w:hAnsi="Times New Roman" w:cs="Times New Roman"/>
          <w:position w:val="-4"/>
          <w:lang w:eastAsia="ru-RU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5.6pt" o:ole="">
            <v:imagedata r:id="rId4" o:title=""/>
          </v:shape>
          <o:OLEObject Type="Embed" ProgID="Equation.3" ShapeID="_x0000_i1025" DrawAspect="Content" ObjectID="_1710757457" r:id="rId5"/>
        </w:object>
      </w:r>
      <w:r w:rsidRPr="00375D32">
        <w:rPr>
          <w:rFonts w:ascii="Times New Roman" w:eastAsia="Times New Roman" w:hAnsi="Times New Roman" w:cs="Times New Roman"/>
          <w:lang w:eastAsia="ru-RU"/>
        </w:rPr>
        <w:t>/га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отсутствует </w:t>
      </w: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-м</w:t>
      </w:r>
      <w:proofErr w:type="gramEnd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енее 10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6" type="#_x0000_t75" style="width:7.2pt;height:15.6pt" o:ole="">
            <v:imagedata r:id="rId6" o:title=""/>
          </v:shape>
          <o:OLEObject Type="Embed" ProgID="Equation.3" ShapeID="_x0000_i1026" DrawAspect="Content" ObjectID="_1710757458" r:id="rId7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слабая-10-20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7" type="#_x0000_t75" style="width:7.2pt;height:15.6pt" o:ole="">
            <v:imagedata r:id="rId4" o:title=""/>
          </v:shape>
          <o:OLEObject Type="Embed" ProgID="Equation.3" ShapeID="_x0000_i1027" DrawAspect="Content" ObjectID="_1710757459" r:id="rId8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средняя-21-50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8" type="#_x0000_t75" style="width:7.2pt;height:15.6pt" o:ole="">
            <v:imagedata r:id="rId4" o:title=""/>
          </v:shape>
          <o:OLEObject Type="Embed" ProgID="Equation.3" ShapeID="_x0000_i1028" DrawAspect="Content" ObjectID="_1710757460" r:id="rId9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сильная&gt;50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9" type="#_x0000_t75" style="width:7.2pt;height:15.6pt" o:ole="">
            <v:imagedata r:id="rId4" o:title=""/>
          </v:shape>
          <o:OLEObject Type="Embed" ProgID="Equation.3" ShapeID="_x0000_i1029" DrawAspect="Content" ObjectID="_1710757461" r:id="rId10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/га </w:t>
      </w:r>
    </w:p>
    <w:p w:rsidR="00375D32" w:rsidRPr="00375D32" w:rsidRDefault="00375D32" w:rsidP="00375D32">
      <w:pPr>
        <w:spacing w:after="0" w:line="12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5D32" w:rsidRPr="00375D32" w:rsidRDefault="00375D32" w:rsidP="00375D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5.3.</w:t>
      </w:r>
      <w:r w:rsidRPr="00375D32">
        <w:rPr>
          <w:rFonts w:ascii="Times New Roman" w:eastAsia="Arial Unicode MS" w:hAnsi="Times New Roman" w:cs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</w:t>
      </w:r>
      <w:r w:rsidR="00FB5A9E" w:rsidRPr="00FB5A9E">
        <w:rPr>
          <w:rFonts w:ascii="Times New Roman" w:eastAsia="Arial Unicode MS" w:hAnsi="Times New Roman" w:cs="Times New Roman"/>
          <w:lang w:eastAsia="ru-RU"/>
        </w:rPr>
        <w:t>-  наличие мелких пней и нежелательной растительности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FB5A9E" w:rsidRPr="00FB5A9E" w:rsidRDefault="00375D32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 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 xml:space="preserve">Лесорастительные условия: - </w:t>
      </w:r>
      <w:proofErr w:type="gramStart"/>
      <w:r w:rsidR="00FB5A9E" w:rsidRPr="00FB5A9E">
        <w:rPr>
          <w:rFonts w:ascii="Times New Roman" w:eastAsia="Times New Roman" w:hAnsi="Times New Roman" w:cs="Times New Roman"/>
          <w:lang w:eastAsia="ru-RU"/>
        </w:rPr>
        <w:t>ровный</w:t>
      </w:r>
      <w:proofErr w:type="gramEnd"/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6.2. Группа типов леса  РТ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6.3. Тип условий местопроизрастания - 7022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 xml:space="preserve">6.4. Почва </w:t>
      </w:r>
      <w:r w:rsidR="00426C24">
        <w:rPr>
          <w:rFonts w:ascii="Times New Roman" w:eastAsia="Times New Roman" w:hAnsi="Times New Roman" w:cs="Times New Roman"/>
          <w:lang w:eastAsia="ru-RU"/>
        </w:rPr>
        <w:t>– темно – серая лесная, суглинистая, свежая.</w:t>
      </w:r>
      <w:bookmarkStart w:id="0" w:name="_GoBack"/>
      <w:bookmarkEnd w:id="0"/>
    </w:p>
    <w:p w:rsidR="00375D32" w:rsidRPr="00375D32" w:rsidRDefault="00375D32" w:rsidP="00375D32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6.5. Степень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задернения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почвы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>средняя</w:t>
      </w:r>
      <w:proofErr w:type="spellEnd"/>
      <w:proofErr w:type="gramEnd"/>
      <w:r w:rsidR="00FB5A9E" w:rsidRPr="00FB5A9E">
        <w:rPr>
          <w:rFonts w:ascii="Times New Roman" w:eastAsia="Times New Roman" w:hAnsi="Times New Roman" w:cs="Times New Roman"/>
          <w:lang w:eastAsia="ru-RU"/>
        </w:rPr>
        <w:t>- 31-50%</w:t>
      </w:r>
    </w:p>
    <w:p w:rsidR="00375D32" w:rsidRPr="00375D32" w:rsidRDefault="00375D32" w:rsidP="00375D32">
      <w:pPr>
        <w:spacing w:after="0" w:line="240" w:lineRule="auto"/>
        <w:ind w:firstLine="288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 Характеристика подроста и молодняка (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перечётная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ведомость прилагается):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7.1. Средний возраст подроста, ле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т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 </w:t>
      </w:r>
      <w:r w:rsidRPr="00375D32">
        <w:rPr>
          <w:rFonts w:ascii="Times New Roman" w:eastAsia="Times New Roman" w:hAnsi="Times New Roman" w:cs="Times New Roman"/>
          <w:lang w:eastAsia="ru-RU"/>
        </w:rPr>
        <w:t>, Средняя высота подроста, м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7.2. Жизнеспособность подроста и молодняка 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30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7.3.  Количество  тыс. шт./га: всего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   </w:t>
      </w:r>
      <w:r w:rsidRPr="00375D32">
        <w:rPr>
          <w:rFonts w:ascii="Times New Roman" w:eastAsia="Times New Roman" w:hAnsi="Times New Roman" w:cs="Times New Roman"/>
          <w:lang w:eastAsia="ru-RU"/>
        </w:rPr>
        <w:t>в т. ч. по порода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м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7.4.  Категория густоты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21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7.5. Встречаемость  подроста и молодняка, %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7.6. Соответствие лесорастительным и иным условиям: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- 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8. Источники обсеменения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порода, источник: одиночные (шт./</w:t>
      </w:r>
      <w:proofErr w:type="gramStart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), куртины,  полосы, стены леса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9. Характеристика санитарного состояни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я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нет.</w:t>
      </w:r>
    </w:p>
    <w:p w:rsidR="00375D32" w:rsidRPr="00375D32" w:rsidRDefault="00375D32" w:rsidP="00375D3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Предложения для разработки Проекта </w:t>
      </w:r>
      <w:proofErr w:type="spellStart"/>
      <w:r w:rsidRPr="00375D32">
        <w:rPr>
          <w:rFonts w:ascii="Times New Roman" w:eastAsia="Times New Roman" w:hAnsi="Times New Roman" w:cs="Times New Roman"/>
          <w:u w:val="single"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 (лесоразведения)</w:t>
      </w:r>
      <w:r w:rsidRPr="00375D32">
        <w:rPr>
          <w:rFonts w:ascii="Times New Roman" w:eastAsia="Times New Roman" w:hAnsi="Times New Roman" w:cs="Times New Roman"/>
          <w:lang w:eastAsia="ru-RU"/>
        </w:rPr>
        <w:t>: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10.1. Способ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я</w:t>
      </w:r>
      <w:proofErr w:type="spellEnd"/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B5A9E">
        <w:rPr>
          <w:rFonts w:ascii="Times New Roman" w:eastAsia="Times New Roman" w:hAnsi="Times New Roman" w:cs="Times New Roman"/>
          <w:lang w:eastAsia="ru-RU"/>
        </w:rPr>
        <w:t>компенсационноелесовосстановление</w:t>
      </w:r>
      <w:proofErr w:type="spellEnd"/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естественный</w:t>
      </w:r>
      <w:proofErr w:type="gramEnd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375D32" w:rsidRPr="00375D32" w:rsidRDefault="00375D32" w:rsidP="00E6411B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10.2. Главные (целевые) породы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ЕЛЬ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u w:val="single"/>
          <w:lang w:eastAsia="ru-RU"/>
        </w:rPr>
        <w:t>очистка вырубки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гари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– полосная (частичная) расчистка </w:t>
      </w:r>
    </w:p>
    <w:p w:rsidR="00375D32" w:rsidRPr="00375D32" w:rsidRDefault="00FB5A9E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санитарные - нет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противопожарные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– </w:t>
      </w:r>
      <w:proofErr w:type="gramStart"/>
      <w:r w:rsidR="00FB5A9E">
        <w:rPr>
          <w:rFonts w:ascii="Times New Roman" w:eastAsia="Times New Roman" w:hAnsi="Times New Roman" w:cs="Times New Roman"/>
          <w:lang w:eastAsia="ru-RU"/>
        </w:rPr>
        <w:t>ми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>нерализованная полоса по периметру участка шириной 1,4 метра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иные предложения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– нет.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Исполнитель</w:t>
      </w:r>
      <w:r w:rsidRPr="00375D32">
        <w:rPr>
          <w:rFonts w:ascii="Times New Roman" w:eastAsia="Arial Unicode MS" w:hAnsi="Times New Roman" w:cs="Times New Roman"/>
          <w:lang w:eastAsia="ru-RU"/>
        </w:rPr>
        <w:t xml:space="preserve">:   </w:t>
      </w:r>
      <w:r w:rsidR="008C2EA7">
        <w:rPr>
          <w:rFonts w:ascii="Times New Roman" w:eastAsia="Times New Roman" w:hAnsi="Times New Roman" w:cs="Times New Roman"/>
          <w:u w:val="single"/>
          <w:lang w:eastAsia="ru-RU"/>
        </w:rPr>
        <w:t>старший инспектор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____________________    </w:t>
      </w:r>
      <w:proofErr w:type="spellStart"/>
      <w:r w:rsidR="008C2EA7">
        <w:rPr>
          <w:rFonts w:ascii="Times New Roman" w:eastAsia="Times New Roman" w:hAnsi="Times New Roman" w:cs="Times New Roman"/>
          <w:lang w:eastAsia="ru-RU"/>
        </w:rPr>
        <w:t>Безносова</w:t>
      </w:r>
      <w:proofErr w:type="spellEnd"/>
      <w:r w:rsidR="008C2EA7">
        <w:rPr>
          <w:rFonts w:ascii="Times New Roman" w:eastAsia="Times New Roman" w:hAnsi="Times New Roman" w:cs="Times New Roman"/>
          <w:lang w:eastAsia="ru-RU"/>
        </w:rPr>
        <w:t xml:space="preserve"> А.Г.</w:t>
      </w:r>
    </w:p>
    <w:p w:rsidR="00375D32" w:rsidRPr="00375D32" w:rsidRDefault="00375D32" w:rsidP="00375D32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подпись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ФИО</w:t>
      </w:r>
    </w:p>
    <w:p w:rsidR="00696D45" w:rsidRPr="00375D32" w:rsidRDefault="00426C24" w:rsidP="00426C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26C24">
        <w:rPr>
          <w:rFonts w:ascii="Times New Roman" w:eastAsia="Times New Roman" w:hAnsi="Times New Roman" w:cs="Times New Roman"/>
          <w:sz w:val="20"/>
          <w:szCs w:val="20"/>
          <w:lang w:eastAsia="ru-RU"/>
        </w:rPr>
        <w:t>04.10.2021 года</w:t>
      </w:r>
    </w:p>
    <w:sectPr w:rsidR="00696D45" w:rsidRPr="00375D32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1843FF"/>
    <w:rsid w:val="0021112D"/>
    <w:rsid w:val="00243697"/>
    <w:rsid w:val="00375D32"/>
    <w:rsid w:val="00415AB2"/>
    <w:rsid w:val="00426C24"/>
    <w:rsid w:val="00696D45"/>
    <w:rsid w:val="007720B4"/>
    <w:rsid w:val="008C2EA7"/>
    <w:rsid w:val="00922C70"/>
    <w:rsid w:val="00AE07B2"/>
    <w:rsid w:val="00C139E6"/>
    <w:rsid w:val="00E6411B"/>
    <w:rsid w:val="00FB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1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8</cp:revision>
  <dcterms:created xsi:type="dcterms:W3CDTF">2022-03-03T04:40:00Z</dcterms:created>
  <dcterms:modified xsi:type="dcterms:W3CDTF">2022-04-06T06:38:00Z</dcterms:modified>
</cp:coreProperties>
</file>